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46F" w:rsidRDefault="00EF146F"/>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12 Godzilla Ave.</w:t>
      </w:r>
      <w:r>
        <w:rPr>
          <w:rFonts w:ascii="Arial" w:hAnsi="Arial" w:cs="Arial"/>
          <w:color w:val="2C3E50"/>
        </w:rPr>
        <w:br/>
        <w:t>Cesare Bolognese</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5 de junio de 2014</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br/>
        <w:t>Comité de Admisión de Creede University of Stuff</w:t>
      </w:r>
      <w:r>
        <w:rPr>
          <w:rFonts w:ascii="Arial" w:hAnsi="Arial" w:cs="Arial"/>
          <w:color w:val="2C3E50"/>
        </w:rPr>
        <w:br/>
      </w:r>
      <w:r>
        <w:rPr>
          <w:rFonts w:ascii="Arial" w:hAnsi="Arial" w:cs="Arial"/>
          <w:color w:val="2C3E50"/>
        </w:rPr>
        <w:br/>
        <w:t>Creede, CO 81130, EE. UU.</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Estimado señor Roberts:</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Este junio, solicité ingreso a la Universidad Creede de Stuff para completar una licenciatura en Microbiología. Pasé todas las pruebas preliminares con éxito y esperaba convertirme en estudiante; sin embargo, hace dos días, recibí una carta del comité de admisiones que me informaba que me habían aplazado y que debía esperar más notificaciones.</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Me postulé en la Universidad Creede de Stuff sobre la base de ser la mejor opción para perseguir mis objetivos y prioridades de la vida. Mi sueño es convertirme en virólogo para participar en la investigación y el desarrollo de curas para enfermedades terminales, como el VIH y el Ébola. En particular, me gustaría especialmente asistir a clases sobre patogénesis bacteriana e inmunología. He leído algunos de los trabajos del Dr. Howard Sheng sobre la patogénesis bacteriana, y me sorprendió cuando descubrí que enseña en la Universidad Creede de Stuff.</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Desde que aprobé el SAT con altas calificaciones, continué preparándome para estudiar en su universidad. Asistí a conferencias gratuitas sobre biología y leí trabajos científicos dedicados al tema de mi interés (como he mencionado, estos fueron dos libros escritos por el Dr. Howard Sheng). También he estado atento al tema del brote de Ébola, esforzándome por conocer cualquier progreso que se haya logrado en la comprensión y el tratamiento de este virus.</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Estudiar en la Creede University of Stuff para completar una licenciatura en Microbiología es mi sueño, y estoy haciendo todo lo que depende de mí para cumplir este sueño. Gracias por su tiempo y consideración.</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Atentamente</w:t>
      </w:r>
      <w:bookmarkStart w:id="0" w:name="_GoBack"/>
      <w:bookmarkEnd w:id="0"/>
      <w:r>
        <w:rPr>
          <w:rFonts w:ascii="Arial" w:hAnsi="Arial" w:cs="Arial"/>
          <w:color w:val="2C3E50"/>
        </w:rPr>
        <w:t>:</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________________________</w:t>
      </w:r>
    </w:p>
    <w:p w:rsidR="00EF146F" w:rsidRDefault="00EF146F" w:rsidP="00EF146F">
      <w:pPr>
        <w:pStyle w:val="NormalWeb"/>
        <w:shd w:val="clear" w:color="auto" w:fill="FFFFFF"/>
        <w:ind w:left="300"/>
        <w:rPr>
          <w:rFonts w:ascii="Arial" w:hAnsi="Arial" w:cs="Arial"/>
          <w:color w:val="2C3E50"/>
        </w:rPr>
      </w:pPr>
      <w:r>
        <w:rPr>
          <w:rFonts w:ascii="Arial" w:hAnsi="Arial" w:cs="Arial"/>
          <w:color w:val="2C3E50"/>
        </w:rPr>
        <w:t>Cesare Bolognese</w:t>
      </w:r>
    </w:p>
    <w:p w:rsidR="00EF146F" w:rsidRDefault="00EF146F"/>
    <w:sectPr w:rsidR="00EF14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6F"/>
    <w:rsid w:val="00EF1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33EE"/>
  <w15:chartTrackingRefBased/>
  <w15:docId w15:val="{08FE69DB-94CF-45C7-95C1-65CE2987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F14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1507</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2020-03-21T15:12:00Z</dcterms:created>
  <dcterms:modified xsi:type="dcterms:W3CDTF">2020-03-21T15:17:00Z</dcterms:modified>
</cp:coreProperties>
</file>