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DC27B" w14:textId="2B0736B5" w:rsidR="00741E5B" w:rsidRPr="00305686" w:rsidRDefault="00741E5B" w:rsidP="00305686">
      <w:pPr>
        <w:jc w:val="right"/>
        <w:rPr>
          <w:sz w:val="28"/>
          <w:szCs w:val="28"/>
          <w:lang w:val="es-MX"/>
        </w:rPr>
      </w:pPr>
      <w:r w:rsidRPr="00305686">
        <w:rPr>
          <w:sz w:val="28"/>
          <w:szCs w:val="28"/>
          <w:lang w:val="es-MX"/>
        </w:rPr>
        <w:t>México DF, 13 de septiembre de 2026</w:t>
      </w:r>
    </w:p>
    <w:p w14:paraId="4ECA9857" w14:textId="4D433299" w:rsidR="00741E5B" w:rsidRPr="00305686" w:rsidRDefault="00741E5B">
      <w:pPr>
        <w:rPr>
          <w:sz w:val="28"/>
          <w:szCs w:val="28"/>
          <w:lang w:val="es-MX"/>
        </w:rPr>
      </w:pPr>
    </w:p>
    <w:p w14:paraId="322D669C" w14:textId="77777777" w:rsidR="00305686" w:rsidRDefault="00305686" w:rsidP="00741E5B">
      <w:pPr>
        <w:jc w:val="center"/>
        <w:rPr>
          <w:sz w:val="28"/>
          <w:szCs w:val="28"/>
          <w:lang w:val="es-MX"/>
        </w:rPr>
      </w:pPr>
    </w:p>
    <w:p w14:paraId="25F8EE20" w14:textId="43306206" w:rsidR="00741E5B" w:rsidRPr="00305686" w:rsidRDefault="00741E5B" w:rsidP="00741E5B">
      <w:pPr>
        <w:jc w:val="center"/>
        <w:rPr>
          <w:sz w:val="28"/>
          <w:szCs w:val="28"/>
          <w:lang w:val="es-MX"/>
        </w:rPr>
      </w:pPr>
      <w:r w:rsidRPr="00305686">
        <w:rPr>
          <w:sz w:val="28"/>
          <w:szCs w:val="28"/>
          <w:lang w:val="es-MX"/>
        </w:rPr>
        <w:t>CARTA DE GARANTÍA</w:t>
      </w:r>
    </w:p>
    <w:p w14:paraId="6D51CBC7" w14:textId="760392FE" w:rsidR="00741E5B" w:rsidRPr="00305686" w:rsidRDefault="00741E5B" w:rsidP="00741E5B">
      <w:pPr>
        <w:rPr>
          <w:sz w:val="28"/>
          <w:szCs w:val="28"/>
          <w:lang w:val="es-MX"/>
        </w:rPr>
      </w:pPr>
    </w:p>
    <w:p w14:paraId="022B044D" w14:textId="4750B259" w:rsidR="00741E5B" w:rsidRPr="00305686" w:rsidRDefault="00741E5B" w:rsidP="00741E5B">
      <w:pPr>
        <w:rPr>
          <w:sz w:val="28"/>
          <w:szCs w:val="28"/>
          <w:lang w:val="es-MX"/>
        </w:rPr>
      </w:pPr>
    </w:p>
    <w:p w14:paraId="69D545A5" w14:textId="6D8A57EB" w:rsidR="00741E5B" w:rsidRDefault="00741E5B" w:rsidP="00305686">
      <w:pPr>
        <w:rPr>
          <w:sz w:val="28"/>
          <w:szCs w:val="28"/>
          <w:lang w:val="es-MX"/>
        </w:rPr>
      </w:pPr>
      <w:r w:rsidRPr="00305686">
        <w:rPr>
          <w:sz w:val="28"/>
          <w:szCs w:val="28"/>
          <w:lang w:val="es-MX"/>
        </w:rPr>
        <w:t xml:space="preserve">Sirva </w:t>
      </w:r>
      <w:r w:rsidR="00305686">
        <w:rPr>
          <w:sz w:val="28"/>
          <w:szCs w:val="28"/>
          <w:lang w:val="es-MX"/>
        </w:rPr>
        <w:t>esta nota como garantía de los servicios eléctricos que la empresa ELECTOAD ha servido a la empresa CASA GALA S.A. Se garantiza el buen estado y funcionamiento de lo siguiente.</w:t>
      </w:r>
    </w:p>
    <w:p w14:paraId="6F5BBC64" w14:textId="64EFFFB3" w:rsidR="00305686" w:rsidRPr="001F4FC3" w:rsidRDefault="00305686" w:rsidP="001F4FC3">
      <w:pPr>
        <w:pStyle w:val="Prrafodelista"/>
        <w:numPr>
          <w:ilvl w:val="0"/>
          <w:numId w:val="4"/>
        </w:numPr>
        <w:rPr>
          <w:rFonts w:cstheme="minorHAnsi"/>
          <w:color w:val="000000" w:themeColor="text1"/>
          <w:sz w:val="28"/>
          <w:szCs w:val="28"/>
          <w:lang w:val="es-MX"/>
        </w:rPr>
      </w:pPr>
      <w:r w:rsidRPr="001F4FC3">
        <w:rPr>
          <w:rFonts w:cstheme="minorHAnsi"/>
          <w:color w:val="000000" w:themeColor="text1"/>
          <w:sz w:val="28"/>
          <w:szCs w:val="28"/>
          <w:lang w:val="es-MX"/>
        </w:rPr>
        <w:t>La instalación de todas las luces del interior del local</w:t>
      </w:r>
    </w:p>
    <w:p w14:paraId="66316538" w14:textId="30AECF58" w:rsidR="00305686" w:rsidRPr="001F4FC3" w:rsidRDefault="00305686" w:rsidP="001F4FC3">
      <w:pPr>
        <w:pStyle w:val="Prrafodelista"/>
        <w:numPr>
          <w:ilvl w:val="0"/>
          <w:numId w:val="4"/>
        </w:numPr>
        <w:rPr>
          <w:rFonts w:cstheme="minorHAnsi"/>
          <w:color w:val="000000" w:themeColor="text1"/>
          <w:sz w:val="28"/>
          <w:szCs w:val="28"/>
          <w:lang w:val="es-MX"/>
        </w:rPr>
      </w:pPr>
      <w:r w:rsidRPr="001F4FC3">
        <w:rPr>
          <w:rFonts w:cstheme="minorHAnsi"/>
          <w:color w:val="000000" w:themeColor="text1"/>
          <w:sz w:val="28"/>
          <w:szCs w:val="28"/>
          <w:lang w:val="es-MX"/>
        </w:rPr>
        <w:t>El cableado estructurado</w:t>
      </w:r>
    </w:p>
    <w:p w14:paraId="1922B0F1" w14:textId="77777777" w:rsidR="001F4FC3" w:rsidRPr="001F4FC3" w:rsidRDefault="001F4FC3" w:rsidP="001F4FC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8"/>
          <w:szCs w:val="28"/>
          <w:lang w:eastAsia="es-PA"/>
        </w:rPr>
      </w:pPr>
      <w:r w:rsidRPr="001F4FC3">
        <w:rPr>
          <w:rFonts w:eastAsia="Times New Roman" w:cstheme="minorHAnsi"/>
          <w:color w:val="000000" w:themeColor="text1"/>
          <w:sz w:val="28"/>
          <w:szCs w:val="28"/>
          <w:lang w:eastAsia="es-PA"/>
        </w:rPr>
        <w:t>Pantallas HMI.</w:t>
      </w:r>
    </w:p>
    <w:p w14:paraId="2C9780E6" w14:textId="77777777" w:rsidR="001F4FC3" w:rsidRPr="001F4FC3" w:rsidRDefault="001F4FC3" w:rsidP="001F4FC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8"/>
          <w:szCs w:val="28"/>
          <w:lang w:eastAsia="es-PA"/>
        </w:rPr>
      </w:pPr>
      <w:r w:rsidRPr="001F4FC3">
        <w:rPr>
          <w:rFonts w:eastAsia="Times New Roman" w:cstheme="minorHAnsi"/>
          <w:color w:val="000000" w:themeColor="text1"/>
          <w:sz w:val="28"/>
          <w:szCs w:val="28"/>
          <w:lang w:eastAsia="es-PA"/>
        </w:rPr>
        <w:t>Contactores y térmicas.</w:t>
      </w:r>
    </w:p>
    <w:p w14:paraId="4B38B479" w14:textId="76A3324F" w:rsidR="001F4FC3" w:rsidRDefault="001F4FC3" w:rsidP="001F4FC3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8"/>
          <w:szCs w:val="28"/>
          <w:lang w:eastAsia="es-PA"/>
        </w:rPr>
      </w:pPr>
      <w:r w:rsidRPr="001F4FC3">
        <w:rPr>
          <w:rFonts w:eastAsia="Times New Roman" w:cstheme="minorHAnsi"/>
          <w:color w:val="000000" w:themeColor="text1"/>
          <w:sz w:val="28"/>
          <w:szCs w:val="28"/>
          <w:lang w:eastAsia="es-PA"/>
        </w:rPr>
        <w:t>Arrancadores magnéticos y botoneras.</w:t>
      </w:r>
    </w:p>
    <w:p w14:paraId="6DCE059F" w14:textId="0FC549A7" w:rsidR="001F4FC3" w:rsidRDefault="001F4FC3" w:rsidP="001F4FC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8"/>
          <w:szCs w:val="28"/>
          <w:lang w:eastAsia="es-PA"/>
        </w:rPr>
      </w:pPr>
    </w:p>
    <w:p w14:paraId="3D552462" w14:textId="136DA989" w:rsidR="001F4FC3" w:rsidRPr="001F4FC3" w:rsidRDefault="001F4FC3" w:rsidP="001F4FC3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8"/>
          <w:szCs w:val="28"/>
          <w:lang w:eastAsia="es-PA"/>
        </w:rPr>
      </w:pPr>
      <w:r>
        <w:rPr>
          <w:rFonts w:eastAsia="Times New Roman" w:cstheme="minorHAnsi"/>
          <w:color w:val="000000" w:themeColor="text1"/>
          <w:sz w:val="28"/>
          <w:szCs w:val="28"/>
          <w:lang w:eastAsia="es-PA"/>
        </w:rPr>
        <w:t xml:space="preserve">Nuestra garantía cubre un periodo de tiempo de 6 meses a partir de hoy que fueron entregados los trabajos eléctricos. </w:t>
      </w:r>
    </w:p>
    <w:p w14:paraId="20918F31" w14:textId="77777777" w:rsidR="00305686" w:rsidRPr="00305686" w:rsidRDefault="00305686" w:rsidP="00305686">
      <w:pPr>
        <w:rPr>
          <w:sz w:val="28"/>
          <w:szCs w:val="28"/>
        </w:rPr>
      </w:pPr>
    </w:p>
    <w:p w14:paraId="068DD446" w14:textId="0A15337C" w:rsidR="00741E5B" w:rsidRPr="00305686" w:rsidRDefault="00741E5B" w:rsidP="00741E5B">
      <w:pPr>
        <w:rPr>
          <w:sz w:val="28"/>
          <w:szCs w:val="28"/>
        </w:rPr>
      </w:pPr>
    </w:p>
    <w:p w14:paraId="6A64DC68" w14:textId="54B3BAB3" w:rsidR="00741E5B" w:rsidRPr="00305686" w:rsidRDefault="00741E5B" w:rsidP="00741E5B">
      <w:pPr>
        <w:rPr>
          <w:sz w:val="28"/>
          <w:szCs w:val="28"/>
        </w:rPr>
      </w:pPr>
      <w:r w:rsidRPr="00305686">
        <w:rPr>
          <w:sz w:val="28"/>
          <w:szCs w:val="28"/>
        </w:rPr>
        <w:t>Atte.</w:t>
      </w:r>
    </w:p>
    <w:p w14:paraId="0E0E3727" w14:textId="293A424B" w:rsidR="00741E5B" w:rsidRPr="00305686" w:rsidRDefault="00741E5B" w:rsidP="00305686">
      <w:pPr>
        <w:jc w:val="center"/>
        <w:rPr>
          <w:sz w:val="28"/>
          <w:szCs w:val="28"/>
        </w:rPr>
      </w:pPr>
      <w:r w:rsidRPr="00305686">
        <w:rPr>
          <w:sz w:val="28"/>
          <w:szCs w:val="28"/>
        </w:rPr>
        <w:t>_______________________________</w:t>
      </w:r>
    </w:p>
    <w:p w14:paraId="38783C4A" w14:textId="6D67E502" w:rsidR="00741E5B" w:rsidRPr="00305686" w:rsidRDefault="001F4FC3" w:rsidP="0030568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José López </w:t>
      </w:r>
    </w:p>
    <w:p w14:paraId="48BFBF46" w14:textId="5B909AA2" w:rsidR="00741E5B" w:rsidRPr="00305686" w:rsidRDefault="00741E5B" w:rsidP="00305686">
      <w:pPr>
        <w:jc w:val="center"/>
        <w:rPr>
          <w:sz w:val="28"/>
          <w:szCs w:val="28"/>
        </w:rPr>
      </w:pPr>
      <w:r w:rsidRPr="00305686">
        <w:rPr>
          <w:sz w:val="28"/>
          <w:szCs w:val="28"/>
        </w:rPr>
        <w:t xml:space="preserve">Rep. Legal de </w:t>
      </w:r>
      <w:r w:rsidR="001F4FC3">
        <w:rPr>
          <w:sz w:val="28"/>
          <w:szCs w:val="28"/>
        </w:rPr>
        <w:t>ELECTOAD</w:t>
      </w:r>
    </w:p>
    <w:p w14:paraId="797E9ADF" w14:textId="3D277C6F" w:rsidR="00741E5B" w:rsidRPr="00741E5B" w:rsidRDefault="00741E5B" w:rsidP="00741E5B">
      <w:pPr>
        <w:rPr>
          <w:lang w:val="es-MX"/>
        </w:rPr>
      </w:pPr>
      <w:r>
        <w:t xml:space="preserve">                                      </w:t>
      </w:r>
    </w:p>
    <w:sectPr w:rsidR="00741E5B" w:rsidRPr="00741E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A721F"/>
    <w:multiLevelType w:val="hybridMultilevel"/>
    <w:tmpl w:val="9B6AB43E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A63C40"/>
    <w:multiLevelType w:val="multilevel"/>
    <w:tmpl w:val="5E9E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C776EF"/>
    <w:multiLevelType w:val="multilevel"/>
    <w:tmpl w:val="DEC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B0244D"/>
    <w:multiLevelType w:val="hybridMultilevel"/>
    <w:tmpl w:val="B8F055B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5B"/>
    <w:rsid w:val="001F4FC3"/>
    <w:rsid w:val="00305686"/>
    <w:rsid w:val="0074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1736E9"/>
  <w15:chartTrackingRefBased/>
  <w15:docId w15:val="{40E7A731-31D0-4FCE-A807-3436449C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41E5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F4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Chiari</dc:creator>
  <cp:keywords/>
  <dc:description/>
  <cp:lastModifiedBy>Raúl Chiari</cp:lastModifiedBy>
  <cp:revision>1</cp:revision>
  <dcterms:created xsi:type="dcterms:W3CDTF">2022-02-19T13:30:00Z</dcterms:created>
  <dcterms:modified xsi:type="dcterms:W3CDTF">2022-02-19T13:56:00Z</dcterms:modified>
</cp:coreProperties>
</file>